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CB" w:rsidRPr="00B20634" w:rsidRDefault="007657CB" w:rsidP="0076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634">
        <w:rPr>
          <w:rFonts w:ascii="Times New Roman" w:hAnsi="Times New Roman" w:cs="Times New Roman"/>
          <w:b/>
          <w:sz w:val="28"/>
          <w:szCs w:val="28"/>
        </w:rPr>
        <w:t>Поисковцы</w:t>
      </w:r>
      <w:proofErr w:type="spellEnd"/>
      <w:r w:rsidRPr="00B20634">
        <w:rPr>
          <w:rFonts w:ascii="Times New Roman" w:hAnsi="Times New Roman" w:cs="Times New Roman"/>
          <w:b/>
          <w:sz w:val="28"/>
          <w:szCs w:val="28"/>
        </w:rPr>
        <w:t xml:space="preserve"> повышают мастерство!</w:t>
      </w:r>
    </w:p>
    <w:p w:rsidR="007657CB" w:rsidRPr="00B20634" w:rsidRDefault="007657CB" w:rsidP="0076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634">
        <w:rPr>
          <w:rFonts w:ascii="Times New Roman" w:hAnsi="Times New Roman" w:cs="Times New Roman"/>
          <w:sz w:val="28"/>
          <w:szCs w:val="28"/>
        </w:rPr>
        <w:t>С 26  по 31 октября 2015 года на базе ДЮООЦ "Красный плес" ГБОУ ДОД "Центр эстетического воспитания детей Нижегородской области" провёл  областную профильную смену "Молодежный лидер"</w:t>
      </w:r>
      <w:r w:rsidR="001E090B" w:rsidRPr="00B20634">
        <w:rPr>
          <w:rFonts w:ascii="Times New Roman" w:hAnsi="Times New Roman" w:cs="Times New Roman"/>
          <w:sz w:val="28"/>
          <w:szCs w:val="28"/>
        </w:rPr>
        <w:t xml:space="preserve">. Председателю нашей организации тоже посчастливилось стать её участником. </w:t>
      </w:r>
      <w:r w:rsidR="00656D75" w:rsidRPr="00B20634">
        <w:rPr>
          <w:rFonts w:ascii="Times New Roman" w:hAnsi="Times New Roman" w:cs="Times New Roman"/>
          <w:sz w:val="28"/>
          <w:szCs w:val="28"/>
        </w:rPr>
        <w:t>Смена проводилась</w:t>
      </w:r>
      <w:r w:rsidR="001E090B" w:rsidRPr="00B20634">
        <w:rPr>
          <w:rFonts w:ascii="Times New Roman" w:hAnsi="Times New Roman" w:cs="Times New Roman"/>
          <w:sz w:val="28"/>
          <w:szCs w:val="28"/>
        </w:rPr>
        <w:t xml:space="preserve"> в целях поддержки и развития социальной одаренности молодежи. В </w:t>
      </w:r>
      <w:r w:rsidR="00656D75" w:rsidRPr="00B20634">
        <w:rPr>
          <w:rFonts w:ascii="Times New Roman" w:hAnsi="Times New Roman" w:cs="Times New Roman"/>
          <w:sz w:val="28"/>
          <w:szCs w:val="28"/>
        </w:rPr>
        <w:t>программу были</w:t>
      </w:r>
      <w:r w:rsidR="001E090B" w:rsidRPr="00B20634">
        <w:rPr>
          <w:rFonts w:ascii="Times New Roman" w:hAnsi="Times New Roman" w:cs="Times New Roman"/>
          <w:sz w:val="28"/>
          <w:szCs w:val="28"/>
        </w:rPr>
        <w:t xml:space="preserve"> включены командные образовательные тренинги, спортивные и интеллектуальные состязания, </w:t>
      </w:r>
      <w:proofErr w:type="spellStart"/>
      <w:r w:rsidR="001E090B" w:rsidRPr="00B20634"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 w:rsidR="001E090B" w:rsidRPr="00B20634">
        <w:rPr>
          <w:rFonts w:ascii="Times New Roman" w:hAnsi="Times New Roman" w:cs="Times New Roman"/>
          <w:sz w:val="28"/>
          <w:szCs w:val="28"/>
        </w:rPr>
        <w:t xml:space="preserve"> игры, а так же проведение мас</w:t>
      </w:r>
      <w:r w:rsidR="00656D75" w:rsidRPr="00B20634">
        <w:rPr>
          <w:rFonts w:ascii="Times New Roman" w:hAnsi="Times New Roman" w:cs="Times New Roman"/>
          <w:sz w:val="28"/>
          <w:szCs w:val="28"/>
        </w:rPr>
        <w:t>тер- классов от участников</w:t>
      </w:r>
      <w:r w:rsidR="001E090B" w:rsidRPr="00B20634">
        <w:rPr>
          <w:rFonts w:ascii="Times New Roman" w:hAnsi="Times New Roman" w:cs="Times New Roman"/>
          <w:sz w:val="28"/>
          <w:szCs w:val="28"/>
        </w:rPr>
        <w:t>.</w:t>
      </w:r>
      <w:r w:rsidR="00656D75" w:rsidRPr="00B20634">
        <w:rPr>
          <w:rFonts w:ascii="Times New Roman" w:hAnsi="Times New Roman" w:cs="Times New Roman"/>
          <w:sz w:val="28"/>
          <w:szCs w:val="28"/>
        </w:rPr>
        <w:t xml:space="preserve"> От нашей организации был представлен мастер – класс «Искусство публичного выступления». </w:t>
      </w:r>
    </w:p>
    <w:p w:rsidR="00656D75" w:rsidRDefault="00656D75" w:rsidP="007657CB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19350" cy="3712498"/>
            <wp:effectExtent l="19050" t="0" r="0" b="0"/>
            <wp:docPr id="1" name="Рисунок 1" descr="E:\Вилкова 2015\ПОИСК 2015 - 2016 г\omjIKGNP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лкова 2015\ПОИСК 2015 - 2016 г\omjIKGNPb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71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D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72339" cy="3714750"/>
            <wp:effectExtent l="0" t="0" r="0" b="0"/>
            <wp:docPr id="2" name="Рисунок 2" descr="E:\Вилкова 2015\ПОИСК 2015 - 2016 г\IMG_20151030_16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лкова 2015\ПОИСК 2015 - 2016 г\IMG_20151030_161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46" cy="37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75" w:rsidRDefault="00656D75" w:rsidP="007657CB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56D75" w:rsidRPr="00B20634" w:rsidRDefault="00656D75" w:rsidP="00B2063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15</w:t>
      </w:r>
    </w:p>
    <w:p w:rsidR="00656D75" w:rsidRPr="00B20634" w:rsidRDefault="00656D75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20634">
        <w:rPr>
          <w:rFonts w:ascii="Times New Roman" w:hAnsi="Times New Roman" w:cs="Times New Roman"/>
          <w:sz w:val="28"/>
          <w:szCs w:val="32"/>
        </w:rPr>
        <w:t xml:space="preserve">15 ноября 10 детей из РДО «Возрождение» побывали на занятии Областной школы актива в ГБОУ ДОД "Центр эстетического воспитания детей Нижегородской области". В составе делегации – 5 </w:t>
      </w:r>
      <w:proofErr w:type="spellStart"/>
      <w:r w:rsidRPr="00B20634">
        <w:rPr>
          <w:rFonts w:ascii="Times New Roman" w:hAnsi="Times New Roman" w:cs="Times New Roman"/>
          <w:sz w:val="28"/>
          <w:szCs w:val="32"/>
        </w:rPr>
        <w:t>поисковцев</w:t>
      </w:r>
      <w:proofErr w:type="spellEnd"/>
      <w:r w:rsidRPr="00B20634">
        <w:rPr>
          <w:rFonts w:ascii="Times New Roman" w:hAnsi="Times New Roman" w:cs="Times New Roman"/>
          <w:sz w:val="28"/>
          <w:szCs w:val="32"/>
        </w:rPr>
        <w:t xml:space="preserve">! Проводились игры на знакомство, сплочение коллектива, развитие креативности. </w:t>
      </w:r>
      <w:r w:rsidR="007E7B31" w:rsidRPr="00B20634">
        <w:rPr>
          <w:rFonts w:ascii="Times New Roman" w:hAnsi="Times New Roman" w:cs="Times New Roman"/>
          <w:sz w:val="28"/>
          <w:szCs w:val="32"/>
        </w:rPr>
        <w:t>В ходе встречи наши ребята смогли встретиться со своими старыми друзьями по «Лазурному» и «Артеку», а также обзавестись новыми знакомствами.</w:t>
      </w:r>
    </w:p>
    <w:p w:rsidR="007E7B31" w:rsidRDefault="007E7B31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38395" cy="2476500"/>
            <wp:effectExtent l="0" t="0" r="0" b="0"/>
            <wp:docPr id="3" name="Рисунок 3" descr="E:\ФОТО\Областная школа лидера 2015\DSCF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Областная школа лидера 2015\DSCF6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6345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7B31" w:rsidRDefault="007E7B31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3012" cy="2760015"/>
            <wp:effectExtent l="0" t="0" r="0" b="2540"/>
            <wp:docPr id="4" name="Рисунок 4" descr="E:\ФОТО\Областная школа лидера 2015\DSCF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Областная школа лидера 2015\DSCF6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3789" cy="27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7B31" w:rsidRDefault="007E7B31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22314" cy="2390775"/>
            <wp:effectExtent l="0" t="0" r="2540" b="0"/>
            <wp:docPr id="5" name="Рисунок 5" descr="E:\ФОТО\Областная школа лидера 2015\DSCF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Областная школа лидера 2015\DSCF62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20" cy="23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31" w:rsidRDefault="007E7B31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36533" cy="3028950"/>
            <wp:effectExtent l="0" t="0" r="2540" b="0"/>
            <wp:docPr id="6" name="Рисунок 6" descr="E:\ФОТО\Областная школа лидера 2015\DSCF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Областная школа лидера 2015\DSCF62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63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31" w:rsidRDefault="007E7B31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86275" cy="2523530"/>
            <wp:effectExtent l="0" t="0" r="0" b="0"/>
            <wp:docPr id="7" name="Рисунок 7" descr="E:\ФОТО\Областная школа лидера 2015\DSCF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Областная школа лидера 2015\DSCF62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9" cy="25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34" w:rsidRDefault="00B20634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86275" cy="2523530"/>
            <wp:effectExtent l="0" t="0" r="0" b="0"/>
            <wp:docPr id="8" name="Рисунок 8" descr="E:\ФОТО\Областная школа лидера 2015\DSCF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\Областная школа лидера 2015\DSCF62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53" cy="25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34" w:rsidRDefault="00B20634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86300" cy="3028950"/>
            <wp:effectExtent l="0" t="0" r="0" b="0"/>
            <wp:docPr id="9" name="Рисунок 9" descr="E:\ФОТО\Областная школа лидера 2015\DSCF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\Областная школа лидера 2015\DSCF62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28" cy="30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34" w:rsidRDefault="00B20634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43450" cy="2847975"/>
            <wp:effectExtent l="0" t="0" r="0" b="9525"/>
            <wp:docPr id="10" name="Рисунок 10" descr="E:\ФОТО\Областная школа лидера 2015\DSCF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\Областная школа лидера 2015\DSCF62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6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34" w:rsidRPr="00656D75" w:rsidRDefault="00B20634" w:rsidP="00656D75">
      <w:pPr>
        <w:tabs>
          <w:tab w:val="left" w:pos="1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эти мероприятия позволили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поисковцам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повысить своё мастерство и стать более позитивными.</w:t>
      </w:r>
      <w:bookmarkStart w:id="0" w:name="_GoBack"/>
      <w:bookmarkEnd w:id="0"/>
    </w:p>
    <w:sectPr w:rsidR="00B20634" w:rsidRPr="00656D75" w:rsidSect="0076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53"/>
    <w:rsid w:val="001E090B"/>
    <w:rsid w:val="00643253"/>
    <w:rsid w:val="00656D75"/>
    <w:rsid w:val="007657CB"/>
    <w:rsid w:val="00766492"/>
    <w:rsid w:val="007E7B31"/>
    <w:rsid w:val="00B20634"/>
    <w:rsid w:val="00E462F2"/>
    <w:rsid w:val="00E4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dcterms:created xsi:type="dcterms:W3CDTF">2015-11-17T19:02:00Z</dcterms:created>
  <dcterms:modified xsi:type="dcterms:W3CDTF">2015-12-14T07:23:00Z</dcterms:modified>
</cp:coreProperties>
</file>